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Riverside Community Council</w:t>
      </w:r>
    </w:p>
    <w:p>
      <w:pPr>
        <w:pStyle w:val="Normal"/>
        <w:keepNext w:val="false"/>
        <w:keepLines w:val="false"/>
        <w:widowControl/>
        <w:shd w:val="clear" w:fill="auto"/>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Meeting Minutes </w:t>
      </w:r>
    </w:p>
    <w:p>
      <w:pPr>
        <w:pStyle w:val="Normal"/>
        <w:keepNext w:val="false"/>
        <w:keepLines w:val="false"/>
        <w:widowControl/>
        <w:shd w:val="clear" w:fill="auto"/>
        <w:spacing w:lineRule="auto" w:line="240" w:before="0" w:after="0"/>
        <w:ind w:left="0" w:right="0" w:hanging="0"/>
        <w:jc w:val="center"/>
        <w:rPr>
          <w:rFonts w:ascii="Tahoma" w:hAnsi="Tahoma" w:eastAsia="Tahoma" w:cs="Tahoma"/>
          <w:b/>
          <w:b/>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center"/>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26</w:t>
      </w:r>
      <w:r>
        <w:rPr>
          <w:rFonts w:eastAsia="Tahoma" w:cs="Tahoma" w:ascii="Tahoma" w:hAnsi="Tahoma"/>
          <w:b/>
          <w:i w:val="false"/>
          <w:caps w:val="false"/>
          <w:smallCaps w:val="false"/>
          <w:strike w:val="false"/>
          <w:dstrike w:val="false"/>
          <w:color w:val="000000"/>
          <w:sz w:val="22"/>
          <w:szCs w:val="22"/>
          <w:u w:val="none"/>
          <w:shd w:fill="auto" w:val="clear"/>
          <w:vertAlign w:val="superscript"/>
        </w:rPr>
        <w:t>th</w:t>
      </w: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 August  2020</w:t>
      </w:r>
    </w:p>
    <w:p>
      <w:pPr>
        <w:pStyle w:val="Normal"/>
        <w:keepNext w:val="false"/>
        <w:keepLines w:val="false"/>
        <w:widowControl/>
        <w:shd w:val="clear" w:fill="auto"/>
        <w:spacing w:lineRule="auto" w:line="240" w:before="0" w:after="0"/>
        <w:ind w:left="0" w:right="0" w:hanging="0"/>
        <w:jc w:val="both"/>
        <w:rPr>
          <w:rFonts w:ascii="Tahoma" w:hAnsi="Tahoma" w:eastAsia="Tahoma" w:cs="Tahoma"/>
          <w:b/>
          <w:b/>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both"/>
        <w:rPr>
          <w:rFonts w:ascii="Tahoma" w:hAnsi="Tahoma" w:eastAsia="Tahoma" w:cs="Tahoma"/>
          <w:b/>
          <w:b/>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Members Present</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b/>
      </w: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In Attendance</w:t>
        <w:tab/>
        <w:t>Apologies</w:t>
        <w:tab/>
        <w:tab/>
        <w:tab/>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Fiona Berrow</w:t>
        <w:tab/>
        <w:t>Cllr Ross Oxburgh</w:t>
        <w:tab/>
        <w:t>Sandra Engstrom</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Sue Dumbleton</w:t>
        <w:tab/>
        <w:t>David Sherman</w:t>
        <w:tab/>
        <w:t>Isabella Gorska</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Emily McLaughlin</w:t>
        <w:tab/>
        <w:t>Phil Boydell</w:t>
        <w:tab/>
        <w:t>Alison Swanson</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Ashleigh Phillip</w:t>
        <w:tab/>
        <w:t>Andrew Fraser</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b/>
        <w:tab/>
        <w:t>Cllr Danny Gibson</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b/>
        <w:tab/>
        <w:t>Cllr Jim Thomson</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b/>
        <w:tab/>
        <w:t>Cllr Susan McGill</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Tahoma" w:hAnsi="Tahoma" w:eastAsia="Tahoma" w:cs="Tahoma"/>
          <w:b/>
          <w:b/>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vertAlign w:val="baseline"/>
        </w:rPr>
      </w:r>
    </w:p>
    <w:p>
      <w:pPr>
        <w:pStyle w:val="Normal"/>
        <w:tabs>
          <w:tab w:val="clear" w:pos="720"/>
          <w:tab w:val="left" w:pos="3135" w:leader="none"/>
          <w:tab w:val="left" w:pos="6465" w:leader="none"/>
        </w:tabs>
        <w:jc w:val="both"/>
        <w:rPr>
          <w:b w:val="false"/>
          <w:b w:val="false"/>
        </w:rPr>
      </w:pPr>
      <w:r>
        <w:rPr>
          <w:rFonts w:eastAsia="Tahoma" w:cs="Tahoma" w:ascii="Tahoma" w:hAnsi="Tahoma"/>
          <w:b w:val="false"/>
          <w:color w:val="000000"/>
          <w:sz w:val="22"/>
          <w:szCs w:val="22"/>
        </w:rPr>
        <w:t>Two Riverside residents joined the meeting</w:t>
      </w:r>
    </w:p>
    <w:p>
      <w:pPr>
        <w:pStyle w:val="Normal"/>
        <w:keepNext w:val="false"/>
        <w:keepLines w:val="false"/>
        <w:widowControl/>
        <w:shd w:val="clear" w:fill="auto"/>
        <w:tabs>
          <w:tab w:val="clear" w:pos="720"/>
          <w:tab w:val="left" w:pos="3135" w:leader="none"/>
          <w:tab w:val="left" w:pos="655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No Declaration of Interest was recorded.</w:t>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b/>
      </w:r>
    </w:p>
    <w:p>
      <w:pPr>
        <w:pStyle w:val="Normal"/>
        <w:tabs>
          <w:tab w:val="clear" w:pos="720"/>
          <w:tab w:val="left" w:pos="3135" w:leader="none"/>
          <w:tab w:val="left" w:pos="6465" w:leader="none"/>
        </w:tabs>
        <w:jc w:val="both"/>
        <w:rPr>
          <w:rFonts w:ascii="Tahoma" w:hAnsi="Tahoma" w:eastAsia="Tahoma" w:cs="Tahoma"/>
          <w:sz w:val="22"/>
          <w:szCs w:val="22"/>
        </w:rPr>
      </w:pPr>
      <w:r>
        <w:rPr>
          <w:rFonts w:eastAsia="Tahoma" w:cs="Tahoma" w:ascii="Tahoma" w:hAnsi="Tahoma"/>
          <w:b/>
          <w:color w:val="000000"/>
          <w:sz w:val="22"/>
          <w:szCs w:val="22"/>
        </w:rPr>
        <w:t>2)</w:t>
      </w:r>
      <w:r>
        <w:rPr>
          <w:rFonts w:eastAsia="Tahoma" w:cs="Tahoma" w:ascii="Tahoma" w:hAnsi="Tahoma"/>
          <w:color w:val="000000"/>
          <w:sz w:val="22"/>
          <w:szCs w:val="22"/>
        </w:rPr>
        <w:t xml:space="preserve"> </w:t>
      </w:r>
      <w:r>
        <w:rPr>
          <w:rFonts w:eastAsia="Tahoma" w:cs="Tahoma" w:ascii="Tahoma" w:hAnsi="Tahoma"/>
          <w:b/>
          <w:color w:val="000000"/>
          <w:sz w:val="22"/>
          <w:szCs w:val="22"/>
        </w:rPr>
        <w:t>Approval of Previous Minutes</w:t>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tabs>
          <w:tab w:val="clear" w:pos="720"/>
          <w:tab w:val="left" w:pos="3135" w:leader="none"/>
          <w:tab w:val="left" w:pos="6465" w:leader="none"/>
        </w:tabs>
        <w:jc w:val="both"/>
        <w:rPr>
          <w:rFonts w:ascii="Tahoma" w:hAnsi="Tahoma" w:eastAsia="Tahoma" w:cs="Tahoma"/>
          <w:sz w:val="22"/>
          <w:szCs w:val="22"/>
        </w:rPr>
      </w:pPr>
      <w:r>
        <w:rPr>
          <w:rFonts w:eastAsia="Tahoma" w:cs="Tahoma" w:ascii="Tahoma" w:hAnsi="Tahoma"/>
          <w:color w:val="000000"/>
          <w:sz w:val="22"/>
          <w:szCs w:val="22"/>
        </w:rPr>
        <w:t xml:space="preserve">Minutes for June Meeting were adopted </w:t>
      </w:r>
    </w:p>
    <w:p>
      <w:pPr>
        <w:pStyle w:val="Normal"/>
        <w:tabs>
          <w:tab w:val="clear" w:pos="720"/>
          <w:tab w:val="left" w:pos="3135" w:leader="none"/>
          <w:tab w:val="left" w:pos="6465" w:leader="none"/>
        </w:tabs>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Fi</w:t>
      </w:r>
      <w:r>
        <w:rPr>
          <w:rFonts w:eastAsia="Tahoma" w:cs="Tahoma" w:ascii="Tahoma" w:hAnsi="Tahoma"/>
          <w:color w:val="000000"/>
          <w:sz w:val="22"/>
          <w:szCs w:val="22"/>
        </w:rPr>
        <w:t>ona Berrow</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Proposed Sue Dumbleton Seconded</w:t>
        <w:tab/>
      </w:r>
    </w:p>
    <w:p>
      <w:pPr>
        <w:pStyle w:val="Normal"/>
        <w:keepNext w:val="false"/>
        <w:keepLines w:val="false"/>
        <w:widowControl/>
        <w:shd w:val="clear" w:fill="auto"/>
        <w:tabs>
          <w:tab w:val="clear" w:pos="720"/>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b/>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3) </w:t>
        <w:tab/>
        <w:t>Matters Arising from previous minutes not to be addressed within the meeting:</w:t>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No </w:t>
      </w:r>
      <w:r>
        <w:rPr>
          <w:rFonts w:eastAsia="Tahoma" w:cs="Tahoma" w:ascii="Tahoma" w:hAnsi="Tahoma"/>
          <w:color w:val="000000"/>
          <w:sz w:val="22"/>
          <w:szCs w:val="22"/>
        </w:rPr>
        <w:t>further</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matters arising</w:t>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 w:val="left" w:pos="781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tabs>
          <w:tab w:val="clear" w:pos="720"/>
          <w:tab w:val="left" w:pos="3135" w:leader="none"/>
          <w:tab w:val="left" w:pos="6465" w:leader="none"/>
        </w:tabs>
        <w:jc w:val="both"/>
        <w:rPr>
          <w:rFonts w:ascii="Tahoma" w:hAnsi="Tahoma" w:eastAsia="Tahoma" w:cs="Tahoma"/>
          <w:sz w:val="22"/>
          <w:szCs w:val="22"/>
        </w:rPr>
      </w:pPr>
      <w:r>
        <w:rPr>
          <w:rFonts w:eastAsia="Tahoma" w:cs="Tahoma" w:ascii="Tahoma" w:hAnsi="Tahoma"/>
          <w:b/>
          <w:color w:val="000000"/>
          <w:sz w:val="22"/>
          <w:szCs w:val="22"/>
        </w:rPr>
        <w:t>4)</w:t>
      </w:r>
      <w:r>
        <w:rPr>
          <w:rFonts w:eastAsia="Tahoma" w:cs="Tahoma" w:ascii="Tahoma" w:hAnsi="Tahoma"/>
          <w:color w:val="000000"/>
          <w:sz w:val="22"/>
          <w:szCs w:val="22"/>
        </w:rPr>
        <w:t xml:space="preserve"> </w:t>
      </w:r>
      <w:r>
        <w:rPr>
          <w:rFonts w:eastAsia="Tahoma" w:cs="Tahoma" w:ascii="Tahoma" w:hAnsi="Tahoma"/>
          <w:b/>
          <w:color w:val="000000"/>
          <w:sz w:val="22"/>
          <w:szCs w:val="22"/>
        </w:rPr>
        <w:t>Police Report</w:t>
      </w:r>
    </w:p>
    <w:p>
      <w:pPr>
        <w:pStyle w:val="Normal"/>
        <w:tabs>
          <w:tab w:val="clear" w:pos="720"/>
          <w:tab w:val="left" w:pos="3135" w:leader="none"/>
          <w:tab w:val="left" w:pos="6465" w:leader="none"/>
        </w:tabs>
        <w:jc w:val="both"/>
        <w:rPr>
          <w:rFonts w:ascii="Tahoma" w:hAnsi="Tahoma" w:eastAsia="Tahoma" w:cs="Tahoma"/>
          <w:b/>
          <w:b/>
          <w:color w:val="000000"/>
          <w:sz w:val="22"/>
          <w:szCs w:val="22"/>
        </w:rPr>
      </w:pPr>
      <w:r>
        <w:rPr>
          <w:rFonts w:eastAsia="Tahoma" w:cs="Tahoma" w:ascii="Tahoma" w:hAnsi="Tahoma"/>
          <w:b/>
          <w:color w:val="000000"/>
          <w:sz w:val="22"/>
          <w:szCs w:val="22"/>
        </w:rPr>
      </w:r>
    </w:p>
    <w:p>
      <w:pPr>
        <w:pStyle w:val="Normal"/>
        <w:tabs>
          <w:tab w:val="clear" w:pos="720"/>
          <w:tab w:val="left" w:pos="3135" w:leader="none"/>
          <w:tab w:val="left" w:pos="6465" w:leader="none"/>
        </w:tabs>
        <w:jc w:val="both"/>
        <w:rPr>
          <w:rFonts w:ascii="Tahoma" w:hAnsi="Tahoma" w:eastAsia="Tahoma" w:cs="Tahoma"/>
          <w:sz w:val="22"/>
          <w:szCs w:val="22"/>
        </w:rPr>
      </w:pPr>
      <w:r>
        <w:rPr>
          <w:rFonts w:eastAsia="Tahoma" w:cs="Tahoma" w:ascii="Tahoma" w:hAnsi="Tahoma"/>
          <w:color w:val="000000"/>
          <w:sz w:val="22"/>
          <w:szCs w:val="22"/>
        </w:rPr>
        <w:t xml:space="preserve">Community Officers unable to attend. Report given by Emily. </w:t>
      </w:r>
    </w:p>
    <w:p>
      <w:pPr>
        <w:pStyle w:val="Normal"/>
        <w:tabs>
          <w:tab w:val="clear" w:pos="720"/>
          <w:tab w:val="left" w:pos="3135" w:leader="none"/>
          <w:tab w:val="left" w:pos="6465" w:leader="none"/>
        </w:tabs>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keepNext w:val="false"/>
        <w:keepLines w:val="false"/>
        <w:widowControl/>
        <w:shd w:val="clear" w:fill="auto"/>
        <w:tabs>
          <w:tab w:val="clear" w:pos="720"/>
          <w:tab w:val="left" w:pos="345" w:leader="none"/>
          <w:tab w:val="left" w:pos="8160"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There were 5 detected cases, 3 were in regards to possession of controlled drugs and the other 2 related to attempted theft and possession of an offensive weapon.</w:t>
      </w:r>
    </w:p>
    <w:p>
      <w:pPr>
        <w:pStyle w:val="Normal"/>
        <w:keepNext w:val="false"/>
        <w:keepLines w:val="false"/>
        <w:widowControl/>
        <w:shd w:val="clear" w:fill="auto"/>
        <w:tabs>
          <w:tab w:val="clear" w:pos="720"/>
          <w:tab w:val="left" w:pos="345" w:leader="none"/>
          <w:tab w:val="left" w:pos="8160"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 w:val="left" w:pos="8160"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There also was a case of vandalism with stones being thrown at windows.</w:t>
      </w:r>
    </w:p>
    <w:p>
      <w:pPr>
        <w:pStyle w:val="Normal"/>
        <w:keepNext w:val="false"/>
        <w:keepLines w:val="false"/>
        <w:widowControl/>
        <w:shd w:val="clear" w:fill="auto"/>
        <w:tabs>
          <w:tab w:val="clear" w:pos="720"/>
          <w:tab w:val="left" w:pos="345" w:leader="none"/>
          <w:tab w:val="left" w:pos="8160"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tabs>
          <w:tab w:val="clear" w:pos="720"/>
          <w:tab w:val="left" w:pos="3135" w:leader="none"/>
          <w:tab w:val="left" w:pos="6465" w:leader="none"/>
        </w:tabs>
        <w:jc w:val="both"/>
        <w:rPr>
          <w:rFonts w:ascii="Tahoma" w:hAnsi="Tahoma" w:eastAsia="Tahoma" w:cs="Tahoma"/>
          <w:sz w:val="22"/>
          <w:szCs w:val="22"/>
        </w:rPr>
      </w:pPr>
      <w:r>
        <w:rPr>
          <w:rFonts w:eastAsia="Tahoma" w:cs="Tahoma" w:ascii="Tahoma" w:hAnsi="Tahoma"/>
          <w:b/>
          <w:color w:val="000000"/>
          <w:sz w:val="22"/>
          <w:szCs w:val="22"/>
        </w:rPr>
        <w:t>5) Co-Option of New Community Councillors</w:t>
      </w:r>
    </w:p>
    <w:p>
      <w:pPr>
        <w:pStyle w:val="Normal"/>
        <w:tabs>
          <w:tab w:val="clear" w:pos="720"/>
          <w:tab w:val="left" w:pos="3135" w:leader="none"/>
          <w:tab w:val="left" w:pos="6465" w:leader="none"/>
        </w:tabs>
        <w:jc w:val="both"/>
        <w:rPr>
          <w:rFonts w:ascii="Tahoma" w:hAnsi="Tahoma" w:eastAsia="Tahoma" w:cs="Tahoma"/>
          <w:b/>
          <w:b/>
          <w:color w:val="000000"/>
          <w:sz w:val="22"/>
          <w:szCs w:val="22"/>
        </w:rPr>
      </w:pPr>
      <w:r>
        <w:rPr>
          <w:rFonts w:eastAsia="Tahoma" w:cs="Tahoma" w:ascii="Tahoma" w:hAnsi="Tahoma"/>
          <w:b/>
          <w:color w:val="000000"/>
          <w:sz w:val="22"/>
          <w:szCs w:val="22"/>
        </w:rPr>
      </w:r>
    </w:p>
    <w:p>
      <w:pPr>
        <w:pStyle w:val="Normal"/>
        <w:tabs>
          <w:tab w:val="clear" w:pos="720"/>
          <w:tab w:val="left" w:pos="3135" w:leader="none"/>
          <w:tab w:val="left" w:pos="6465" w:leader="none"/>
        </w:tabs>
        <w:jc w:val="both"/>
        <w:rPr>
          <w:rFonts w:ascii="Tahoma" w:hAnsi="Tahoma" w:eastAsia="Tahoma" w:cs="Tahoma"/>
          <w:sz w:val="22"/>
          <w:szCs w:val="22"/>
        </w:rPr>
      </w:pPr>
      <w:r>
        <w:rPr>
          <w:rFonts w:eastAsia="Tahoma" w:cs="Tahoma" w:ascii="Tahoma" w:hAnsi="Tahoma"/>
          <w:color w:val="000000"/>
          <w:sz w:val="22"/>
          <w:szCs w:val="22"/>
        </w:rPr>
        <w:t>Ashleigh Phillip was proposed by Sue Dumbleton, Seconded by Fiona Berrow.</w:t>
      </w:r>
    </w:p>
    <w:p>
      <w:pPr>
        <w:pStyle w:val="Normal"/>
        <w:tabs>
          <w:tab w:val="clear" w:pos="720"/>
          <w:tab w:val="left" w:pos="3135" w:leader="none"/>
          <w:tab w:val="left" w:pos="6465" w:leader="none"/>
        </w:tabs>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tabs>
          <w:tab w:val="clear" w:pos="720"/>
          <w:tab w:val="left" w:pos="3135" w:leader="none"/>
          <w:tab w:val="left" w:pos="6465" w:leader="none"/>
        </w:tabs>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6)</w:t>
        <w:tab/>
        <w:t>Reports:</w:t>
      </w:r>
    </w:p>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6a)</w:t>
        <w:tab/>
        <w:t>Chair Report</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b/>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Riverside Garage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Joan gave an overview of the timeline in dealing with the community complaints regarding the garage operating on Edward Road.  Stirling Council and our Local Councillors have been investigating this issue further and will report back with any relevant information.</w:t>
      </w:r>
      <w:r>
        <w:rPr>
          <w:rFonts w:eastAsia="Tahoma" w:cs="Tahoma" w:ascii="Tahoma" w:hAnsi="Tahoma"/>
          <w:color w:val="000000"/>
          <w:sz w:val="22"/>
          <w:szCs w:val="22"/>
        </w:rPr>
        <w:t xml:space="preserve">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We were informed from the planning department that there has been no breach of planning control.</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Zoom Account</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 Riverside Community Council now </w:t>
      </w:r>
      <w:r>
        <w:rPr>
          <w:rFonts w:eastAsia="Tahoma" w:cs="Tahoma" w:ascii="Tahoma" w:hAnsi="Tahoma"/>
          <w:color w:val="000000"/>
          <w:sz w:val="22"/>
          <w:szCs w:val="22"/>
        </w:rPr>
        <w:t xml:space="preserve">has its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own Zoom Account after considering that a public venue for a Community Council meeting will unlikely to be available for the foreseeable future.  This account is available to all Community Council  activities.</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 big thankyou was given to Phil Boydell and Fiona Dyet who have allowed Riverside Community Council to use their accounts.</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Drop-Ins</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 After a review of the Zoom drop in sessions and in conjunction with lock down easing the decision was made to suspend the regular drop in sessions until they can be held in person.</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6b) Secretary Report</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Parking –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This is an on-going issue that will be addressed when the conversation resumes about the potential parking restrictions and solutions in Riverside.  EM is taking note of all complaints and suggestions that have been raised.</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Air Pollution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the Active Travel and Sustainable Transport group ha</w:t>
      </w:r>
      <w:r>
        <w:rPr>
          <w:rFonts w:eastAsia="Tahoma" w:cs="Tahoma" w:ascii="Tahoma" w:hAnsi="Tahoma"/>
          <w:color w:val="000000"/>
          <w:sz w:val="22"/>
          <w:szCs w:val="22"/>
        </w:rPr>
        <w:t>s</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purchased an air pollution detector and </w:t>
      </w:r>
      <w:r>
        <w:rPr>
          <w:rFonts w:eastAsia="Tahoma" w:cs="Tahoma" w:ascii="Tahoma" w:hAnsi="Tahoma"/>
          <w:color w:val="000000"/>
          <w:sz w:val="22"/>
          <w:szCs w:val="22"/>
        </w:rPr>
        <w:t>has</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plans (which were postponed due to lockdown) to undertake a comprehensive survey of the air quality around Riverside.</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Climate Conversation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Stirling Council </w:t>
      </w:r>
      <w:r>
        <w:rPr>
          <w:rFonts w:eastAsia="Tahoma" w:cs="Tahoma" w:ascii="Tahoma" w:hAnsi="Tahoma"/>
          <w:color w:val="000000"/>
          <w:sz w:val="22"/>
          <w:szCs w:val="22"/>
        </w:rPr>
        <w:t xml:space="preserve">has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been encouraging people to have their say regarding the environment and climate changes and </w:t>
      </w:r>
      <w:r>
        <w:rPr>
          <w:rFonts w:eastAsia="Tahoma" w:cs="Tahoma" w:ascii="Tahoma" w:hAnsi="Tahoma"/>
          <w:color w:val="000000"/>
          <w:sz w:val="22"/>
          <w:szCs w:val="22"/>
        </w:rPr>
        <w:t xml:space="preserve">has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 survey running until the 30</w:t>
      </w:r>
      <w:r>
        <w:rPr>
          <w:rFonts w:eastAsia="Tahoma" w:cs="Tahoma" w:ascii="Tahoma" w:hAnsi="Tahoma"/>
          <w:b w:val="false"/>
          <w:i w:val="false"/>
          <w:caps w:val="false"/>
          <w:smallCaps w:val="false"/>
          <w:strike w:val="false"/>
          <w:dstrike w:val="false"/>
          <w:color w:val="000000"/>
          <w:sz w:val="22"/>
          <w:szCs w:val="22"/>
          <w:u w:val="none"/>
          <w:shd w:fill="auto" w:val="clear"/>
          <w:vertAlign w:val="superscript"/>
        </w:rPr>
        <w:t>th</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August for residents to complete and share their opinions.</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Lawn Bowling</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 Riverside Bowling Club is offering free membership to key workers, information can be found on </w:t>
      </w:r>
      <w:r>
        <w:rPr>
          <w:rFonts w:eastAsia="Tahoma" w:cs="Tahoma" w:ascii="Tahoma" w:hAnsi="Tahoma"/>
          <w:color w:val="000000"/>
          <w:sz w:val="22"/>
          <w:szCs w:val="22"/>
        </w:rPr>
        <w:t xml:space="preserve">its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Facebook page.</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Riverside Naturally</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 Riverside Naturally has planted over 500 plants and bulbs in the woodland garden – further information can be found on </w:t>
      </w:r>
      <w:r>
        <w:rPr>
          <w:rFonts w:eastAsia="Tahoma" w:cs="Tahoma" w:ascii="Tahoma" w:hAnsi="Tahoma"/>
          <w:color w:val="000000"/>
          <w:sz w:val="22"/>
          <w:szCs w:val="22"/>
        </w:rPr>
        <w:t xml:space="preserve">its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website.</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Community Litter Clean Up Hub –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Riverside Community Council has been selected a</w:t>
      </w:r>
      <w:r>
        <w:rPr>
          <w:rFonts w:eastAsia="Tahoma" w:cs="Tahoma" w:ascii="Tahoma" w:hAnsi="Tahoma"/>
          <w:color w:val="000000"/>
          <w:sz w:val="22"/>
          <w:szCs w:val="22"/>
        </w:rPr>
        <w:t>s</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Stirling’s Clean Up Hub by Keep Scotland Beautiful.  Emily will be receiving a delivery of 10 litter pickers and various other items to aid with organised litter picks.  Groups around the area will be given access to these items to support the effort to clean up after lock down particularly.</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Perimeter Barriers –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last November we started a conversation with Land Services about the perimeter barriers around Riverside.  It was agreed that they could be made safe but that it was unlikely that there would be the budget to replace them at this point.  EM is following this u</w:t>
      </w:r>
      <w:r>
        <w:rPr>
          <w:rFonts w:eastAsia="Tahoma" w:cs="Tahoma" w:ascii="Tahoma" w:hAnsi="Tahoma"/>
          <w:color w:val="000000"/>
          <w:sz w:val="22"/>
          <w:szCs w:val="22"/>
        </w:rPr>
        <w:t>p</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color w:val="000000"/>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Scammers</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 </w:t>
      </w:r>
      <w:bookmarkStart w:id="0" w:name="__DdeLink__293_2847478766"/>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We have been made aware that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with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lockdown restrictions easing up there is a risk of door to door scammers and disreputable tradesman taking advantage of this situation.  We are going to take advice from Stirling Council and discuss this further about how we can support the Riverside Community with this issue.</w:t>
      </w:r>
      <w:bookmarkEnd w:id="0"/>
    </w:p>
    <w:p>
      <w:pPr>
        <w:pStyle w:val="Normal"/>
        <w:keepNext w:val="false"/>
        <w:keepLines w:val="false"/>
        <w:widowControl/>
        <w:shd w:val="clear" w:fill="auto"/>
        <w:tabs>
          <w:tab w:val="clear" w:pos="720"/>
          <w:tab w:val="left" w:pos="685" w:leader="none"/>
        </w:tabs>
        <w:spacing w:lineRule="auto" w:line="240" w:before="0" w:after="0"/>
        <w:ind w:left="34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685" w:leader="none"/>
        </w:tabs>
        <w:spacing w:lineRule="auto" w:line="240" w:before="0" w:after="0"/>
        <w:ind w:left="34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6c) Treasurers Report</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Normal"/>
        <w:tabs>
          <w:tab w:val="clear" w:pos="720"/>
          <w:tab w:val="left" w:pos="3135" w:leader="none"/>
          <w:tab w:val="left" w:pos="6465" w:leader="none"/>
        </w:tabs>
        <w:jc w:val="both"/>
        <w:rPr>
          <w:rFonts w:ascii="Tahoma" w:hAnsi="Tahoma" w:eastAsia="Tahoma" w:cs="Tahoma"/>
          <w:b w:val="false"/>
          <w:b w:val="false"/>
          <w:sz w:val="22"/>
          <w:szCs w:val="22"/>
        </w:rPr>
      </w:pPr>
      <w:r>
        <w:rPr>
          <w:rFonts w:eastAsia="Tahoma" w:cs="Tahoma" w:ascii="Tahoma" w:hAnsi="Tahoma"/>
          <w:b w:val="false"/>
          <w:color w:val="000000"/>
          <w:sz w:val="22"/>
          <w:szCs w:val="22"/>
        </w:rPr>
        <w:t xml:space="preserve">Fiona Berrow gave the </w:t>
      </w:r>
      <w:r>
        <w:rPr>
          <w:rFonts w:eastAsia="Tahoma" w:cs="Tahoma" w:ascii="Tahoma" w:hAnsi="Tahoma"/>
          <w:color w:val="000000"/>
          <w:sz w:val="22"/>
          <w:szCs w:val="22"/>
        </w:rPr>
        <w:t>treasurer's</w:t>
      </w:r>
      <w:r>
        <w:rPr>
          <w:rFonts w:eastAsia="Tahoma" w:cs="Tahoma" w:ascii="Tahoma" w:hAnsi="Tahoma"/>
          <w:b w:val="false"/>
          <w:color w:val="000000"/>
          <w:sz w:val="22"/>
          <w:szCs w:val="22"/>
        </w:rPr>
        <w:t xml:space="preserve"> report.</w:t>
      </w:r>
    </w:p>
    <w:p>
      <w:pPr>
        <w:pStyle w:val="Normal"/>
        <w:tabs>
          <w:tab w:val="clear" w:pos="720"/>
          <w:tab w:val="left" w:pos="3135" w:leader="none"/>
          <w:tab w:val="left" w:pos="6465" w:leader="none"/>
        </w:tabs>
        <w:jc w:val="both"/>
        <w:rPr>
          <w:rFonts w:ascii="Tahoma" w:hAnsi="Tahoma" w:eastAsia="Tahoma" w:cs="Tahoma"/>
          <w:color w:val="000000"/>
        </w:rPr>
      </w:pPr>
      <w:r>
        <w:rPr>
          <w:rFonts w:eastAsia="Tahoma" w:cs="Tahoma" w:ascii="Tahoma" w:hAnsi="Tahoma"/>
          <w:color w:val="000000"/>
        </w:rPr>
      </w:r>
    </w:p>
    <w:p>
      <w:pPr>
        <w:pStyle w:val="Normal"/>
        <w:tabs>
          <w:tab w:val="clear" w:pos="720"/>
          <w:tab w:val="left" w:pos="3135" w:leader="none"/>
          <w:tab w:val="left" w:pos="6465" w:leader="none"/>
        </w:tabs>
        <w:jc w:val="both"/>
        <w:rPr>
          <w:rFonts w:ascii="Tahoma" w:hAnsi="Tahoma" w:eastAsia="Tahoma" w:cs="Tahoma"/>
          <w:b w:val="false"/>
          <w:b w:val="false"/>
          <w:sz w:val="22"/>
          <w:szCs w:val="22"/>
        </w:rPr>
      </w:pPr>
      <w:r>
        <w:rPr>
          <w:rFonts w:eastAsia="Tahoma" w:cs="Tahoma" w:ascii="Tahoma" w:hAnsi="Tahoma"/>
          <w:b w:val="false"/>
          <w:color w:val="000000"/>
          <w:sz w:val="22"/>
          <w:szCs w:val="22"/>
        </w:rPr>
        <w:t>Fiona</w:t>
      </w:r>
      <w:r>
        <w:rPr>
          <w:rFonts w:eastAsia="Tahoma" w:cs="Tahoma" w:ascii="Tahoma" w:hAnsi="Tahoma"/>
          <w:color w:val="000000"/>
          <w:sz w:val="22"/>
          <w:szCs w:val="22"/>
        </w:rPr>
        <w:t xml:space="preserve"> </w:t>
      </w:r>
      <w:r>
        <w:rPr>
          <w:rFonts w:eastAsia="Tahoma" w:cs="Tahoma" w:ascii="Tahoma" w:hAnsi="Tahoma"/>
          <w:b w:val="false"/>
          <w:color w:val="000000"/>
          <w:sz w:val="22"/>
          <w:szCs w:val="22"/>
        </w:rPr>
        <w:t>now has full access to the bank account and is now a signatory which allowed all outstanding cheques to be written and cashed.</w:t>
      </w:r>
    </w:p>
    <w:p>
      <w:pPr>
        <w:pStyle w:val="Normal"/>
        <w:tabs>
          <w:tab w:val="clear" w:pos="720"/>
          <w:tab w:val="left" w:pos="3135" w:leader="none"/>
          <w:tab w:val="left" w:pos="6465" w:leader="none"/>
        </w:tabs>
        <w:jc w:val="both"/>
        <w:rPr>
          <w:rFonts w:ascii="Tahoma" w:hAnsi="Tahoma" w:eastAsia="Tahoma" w:cs="Tahoma"/>
          <w:caps w:val="false"/>
          <w:smallCaps w:val="false"/>
          <w:color w:val="000000"/>
        </w:rPr>
      </w:pPr>
      <w:r>
        <w:rPr>
          <w:rFonts w:eastAsia="Tahoma" w:cs="Tahoma" w:ascii="Tahoma" w:hAnsi="Tahoma"/>
          <w:caps w:val="false"/>
          <w:smallCaps w:val="false"/>
          <w:color w:val="000000"/>
        </w:rPr>
      </w:r>
    </w:p>
    <w:p>
      <w:pPr>
        <w:pStyle w:val="Normal"/>
        <w:tabs>
          <w:tab w:val="clear" w:pos="720"/>
          <w:tab w:val="left" w:pos="3135" w:leader="none"/>
          <w:tab w:val="left" w:pos="6465" w:leader="none"/>
        </w:tabs>
        <w:jc w:val="both"/>
        <w:rPr>
          <w:rFonts w:ascii="Tahoma" w:hAnsi="Tahoma" w:eastAsia="Tahoma" w:cs="Tahoma"/>
          <w:b w:val="false"/>
          <w:b w:val="false"/>
          <w:sz w:val="22"/>
          <w:szCs w:val="22"/>
        </w:rPr>
      </w:pPr>
      <w:r>
        <w:rPr>
          <w:rFonts w:eastAsia="Tahoma" w:cs="Tahoma" w:ascii="Tahoma" w:hAnsi="Tahoma"/>
          <w:b w:val="false"/>
          <w:caps w:val="false"/>
          <w:smallCaps w:val="false"/>
          <w:color w:val="000000"/>
          <w:sz w:val="22"/>
          <w:szCs w:val="22"/>
        </w:rPr>
        <w:t>Stirling Council informed us that a</w:t>
      </w:r>
      <w:r>
        <w:rPr>
          <w:rFonts w:eastAsia="Tahoma" w:cs="Tahoma" w:ascii="Tahoma" w:hAnsi="Tahoma"/>
          <w:b w:val="false"/>
          <w:i w:val="false"/>
          <w:caps w:val="false"/>
          <w:smallCaps w:val="false"/>
          <w:color w:val="000000"/>
          <w:sz w:val="22"/>
          <w:szCs w:val="22"/>
        </w:rPr>
        <w:t>ny reserve built up before April 2019 can be used as unrestricted money</w:t>
      </w:r>
      <w:r>
        <w:rPr>
          <w:rFonts w:eastAsia="Tahoma" w:cs="Tahoma" w:ascii="Tahoma" w:hAnsi="Tahoma"/>
          <w:color w:val="000000"/>
          <w:sz w:val="22"/>
          <w:szCs w:val="22"/>
        </w:rPr>
        <w:t xml:space="preserve"> </w:t>
      </w:r>
      <w:r>
        <w:rPr>
          <w:rFonts w:eastAsia="Tahoma" w:cs="Tahoma" w:ascii="Tahoma" w:hAnsi="Tahoma"/>
          <w:b w:val="false"/>
          <w:i w:val="false"/>
          <w:caps w:val="false"/>
          <w:smallCaps w:val="false"/>
          <w:color w:val="000000"/>
          <w:sz w:val="22"/>
          <w:szCs w:val="22"/>
        </w:rPr>
        <w:t>to be spent as wished provided of course it was on legitimate community council business or community projects etc.</w:t>
      </w:r>
      <w:r>
        <w:rPr>
          <w:rFonts w:eastAsia="Tahoma" w:cs="Tahoma" w:ascii="Tahoma" w:hAnsi="Tahoma"/>
          <w:b w:val="false"/>
          <w:color w:val="000000"/>
          <w:sz w:val="22"/>
          <w:szCs w:val="22"/>
        </w:rPr>
        <w:t xml:space="preserve"> </w:t>
      </w:r>
    </w:p>
    <w:p>
      <w:pPr>
        <w:pStyle w:val="Normal"/>
        <w:tabs>
          <w:tab w:val="clear" w:pos="720"/>
          <w:tab w:val="left" w:pos="3135" w:leader="none"/>
          <w:tab w:val="left" w:pos="6465" w:leader="none"/>
        </w:tabs>
        <w:jc w:val="both"/>
        <w:rPr>
          <w:color w:val="000000"/>
        </w:rPr>
      </w:pPr>
      <w:r>
        <w:rPr>
          <w:color w:val="000000"/>
        </w:rPr>
      </w:r>
    </w:p>
    <w:p>
      <w:pPr>
        <w:pStyle w:val="Normal"/>
        <w:tabs>
          <w:tab w:val="clear" w:pos="720"/>
          <w:tab w:val="left" w:pos="3135" w:leader="none"/>
          <w:tab w:val="left" w:pos="6465" w:leader="none"/>
        </w:tabs>
        <w:jc w:val="both"/>
        <w:rPr>
          <w:rFonts w:ascii="Tahoma" w:hAnsi="Tahoma" w:eastAsia="Tahoma" w:cs="Tahoma"/>
          <w:b w:val="false"/>
          <w:b w:val="false"/>
          <w:sz w:val="22"/>
          <w:szCs w:val="22"/>
        </w:rPr>
      </w:pPr>
      <w:r>
        <w:rPr>
          <w:rFonts w:eastAsia="Tahoma" w:cs="Tahoma" w:ascii="Tahoma" w:hAnsi="Tahoma"/>
          <w:b w:val="false"/>
          <w:color w:val="000000"/>
          <w:sz w:val="22"/>
          <w:szCs w:val="22"/>
        </w:rPr>
        <w:t>The bank accounts are looking healthy and in order.</w:t>
      </w:r>
    </w:p>
    <w:p>
      <w:pPr>
        <w:pStyle w:val="Normal"/>
        <w:keepNext w:val="false"/>
        <w:keepLines w:val="false"/>
        <w:widowControl/>
        <w:shd w:val="clear" w:fill="auto"/>
        <w:tabs>
          <w:tab w:val="clear" w:pos="720"/>
          <w:tab w:val="left" w:pos="28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28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6d) Planning Issues</w:t>
      </w:r>
    </w:p>
    <w:p>
      <w:pPr>
        <w:pStyle w:val="Normal"/>
        <w:keepNext w:val="false"/>
        <w:keepLines w:val="false"/>
        <w:widowControl/>
        <w:shd w:val="clear" w:fill="auto"/>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Normal"/>
        <w:tabs>
          <w:tab w:val="clear" w:pos="720"/>
          <w:tab w:val="left" w:pos="3135" w:leader="none"/>
          <w:tab w:val="left" w:pos="6465" w:leader="none"/>
        </w:tabs>
        <w:jc w:val="both"/>
        <w:rPr>
          <w:rFonts w:ascii="Tahoma" w:hAnsi="Tahoma" w:eastAsia="Tahoma" w:cs="Tahoma"/>
          <w:b w:val="false"/>
          <w:b w:val="false"/>
          <w:sz w:val="22"/>
          <w:szCs w:val="22"/>
        </w:rPr>
      </w:pPr>
      <w:r>
        <w:rPr>
          <w:rFonts w:eastAsia="Tahoma" w:cs="Tahoma" w:ascii="Tahoma" w:hAnsi="Tahoma"/>
          <w:b w:val="false"/>
          <w:color w:val="000000"/>
          <w:sz w:val="22"/>
          <w:szCs w:val="22"/>
        </w:rPr>
        <w:t>There were no planning issues to report.</w:t>
      </w:r>
    </w:p>
    <w:p>
      <w:pPr>
        <w:pStyle w:val="Normal"/>
        <w:keepNext w:val="false"/>
        <w:keepLines w:val="false"/>
        <w:widowControl/>
        <w:shd w:val="clear" w:fill="auto"/>
        <w:tabs>
          <w:tab w:val="clear" w:pos="720"/>
          <w:tab w:val="left" w:pos="583" w:leader="none"/>
        </w:tabs>
        <w:spacing w:lineRule="auto" w:line="240" w:before="0" w:after="0"/>
        <w:ind w:left="283"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7)</w:t>
        <w:tab/>
        <w:t>Defibrillator Group</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The defibrillator group approached Riverside Community Council and requested to become a sub-group of the community council.</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Discussion and investigation was needed to ensure a clear understanding of what responsibilities and liabilities there were.  A written agreement detailing all expectations was submitted and no further questions were raised o</w:t>
      </w:r>
      <w:r>
        <w:rPr>
          <w:rFonts w:eastAsia="Tahoma" w:cs="Tahoma" w:ascii="Tahoma" w:hAnsi="Tahoma"/>
          <w:color w:val="000000"/>
          <w:sz w:val="22"/>
          <w:szCs w:val="22"/>
        </w:rPr>
        <w:t>r</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further information requested. *attached to th</w:t>
      </w:r>
      <w:r>
        <w:rPr>
          <w:rFonts w:eastAsia="Tahoma" w:cs="Tahoma" w:ascii="Tahoma" w:hAnsi="Tahoma"/>
          <w:color w:val="000000"/>
          <w:sz w:val="22"/>
          <w:szCs w:val="22"/>
        </w:rPr>
        <w:t xml:space="preserve">is </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minute</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Proposed by Emily McLaughlin, Seconded by Ashleigh Phillip</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 xml:space="preserve">8) </w:t>
        <w:tab/>
        <w:t>Shiphaugh Commemoration</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i w:val="false"/>
          <w:caps w:val="false"/>
          <w:smallCaps w:val="false"/>
          <w:strike w:val="false"/>
          <w:dstrike w:val="false"/>
          <w:color w:val="000000"/>
          <w:position w:val="0"/>
          <w:sz w:val="22"/>
          <w:sz w:val="22"/>
          <w:szCs w:val="22"/>
          <w:u w:val="none"/>
          <w:shd w:fill="auto" w:val="clear"/>
          <w:vertAlign w:val="baseline"/>
        </w:rPr>
        <w:t>Sue Dumbleton gave an update on the efforts to plant a tree to commemorate the Homes for Hero’s built on the area formerly known as Shiphaugh Farm in 1920.</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i w:val="false"/>
          <w:caps w:val="false"/>
          <w:smallCaps w:val="false"/>
          <w:strike w:val="false"/>
          <w:dstrike w:val="false"/>
          <w:color w:val="000000"/>
          <w:position w:val="0"/>
          <w:sz w:val="22"/>
          <w:sz w:val="22"/>
          <w:szCs w:val="22"/>
          <w:u w:val="none"/>
          <w:shd w:fill="auto" w:val="clear"/>
          <w:vertAlign w:val="baseline"/>
        </w:rPr>
        <w:t xml:space="preserve">After a walk round Riverside it was realised that there were very few spaces that would accommodate a large tree. </w:t>
      </w:r>
      <w:r>
        <w:rPr>
          <w:rFonts w:eastAsia="Tahoma" w:cs="Tahoma" w:ascii="Tahoma" w:hAnsi="Tahoma"/>
          <w:color w:val="000000"/>
          <w:sz w:val="22"/>
          <w:szCs w:val="22"/>
        </w:rPr>
        <w:t>T</w:t>
      </w:r>
      <w:r>
        <w:rPr>
          <w:rFonts w:eastAsia="Tahoma" w:cs="Tahoma" w:ascii="Tahoma" w:hAnsi="Tahoma"/>
          <w:i w:val="false"/>
          <w:caps w:val="false"/>
          <w:smallCaps w:val="false"/>
          <w:strike w:val="false"/>
          <w:dstrike w:val="false"/>
          <w:color w:val="000000"/>
          <w:position w:val="0"/>
          <w:sz w:val="22"/>
          <w:sz w:val="22"/>
          <w:szCs w:val="22"/>
          <w:u w:val="none"/>
          <w:shd w:fill="auto" w:val="clear"/>
          <w:vertAlign w:val="baseline"/>
        </w:rPr>
        <w:t xml:space="preserve">he location best suited is on the grass opposite the junction of Queenshaugh Drive and Riverside Drive. </w:t>
      </w:r>
    </w:p>
    <w:p>
      <w:pPr>
        <w:pStyle w:val="Normal"/>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i w:val="false"/>
          <w:caps w:val="false"/>
          <w:smallCaps w:val="false"/>
          <w:strike w:val="false"/>
          <w:dstrike w:val="false"/>
          <w:color w:val="000000"/>
          <w:position w:val="0"/>
          <w:sz w:val="22"/>
          <w:sz w:val="22"/>
          <w:szCs w:val="22"/>
          <w:u w:val="none"/>
          <w:shd w:fill="auto" w:val="clear"/>
          <w:vertAlign w:val="baseline"/>
        </w:rPr>
        <w:t>A beech tree will be purchased and it is hoped to be planted on the 28th October 2020 which coincides with the original opening, 100 years previously.</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i w:val="false"/>
          <w:i w:val="false"/>
          <w:caps w:val="false"/>
          <w:smallCaps w:val="false"/>
          <w:strike w:val="false"/>
          <w:dstrike w:val="false"/>
          <w:color w:val="000000"/>
          <w:position w:val="0"/>
          <w:sz w:val="24"/>
          <w:sz w:val="24"/>
          <w:szCs w:val="24"/>
          <w:u w:val="none"/>
          <w:vertAlign w:val="baseline"/>
        </w:rPr>
      </w:pPr>
      <w:r>
        <w:rPr>
          <w:rFonts w:eastAsia="Tahoma" w:cs="Tahoma" w:ascii="Tahoma" w:hAnsi="Tahoma"/>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A Community Pride Funding application has been submitted and Sue has been in touch with Art Is An Option to design some interpretation boards in keeping with the existing ones in Riverside.</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val="false"/>
          <w:b w:val="false"/>
          <w:i w:val="false"/>
          <w:i w:val="false"/>
          <w:caps w:val="false"/>
          <w:smallCaps w:val="false"/>
          <w:strike w:val="false"/>
          <w:dstrike w:val="false"/>
          <w:color w:val="000000"/>
          <w:position w:val="0"/>
          <w:sz w:val="24"/>
          <w:sz w:val="22"/>
          <w:szCs w:val="22"/>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2"/>
          <w:sz w:val="22"/>
          <w:szCs w:val="22"/>
          <w:u w:val="none"/>
          <w:shd w:fill="auto" w:val="clear"/>
          <w:vertAlign w:val="baseline"/>
        </w:rPr>
        <w:t>In addition Monument Press has very kindly offered to print out information leaflets about the Shiphaugh Estate, which is currently being written by a local historian.</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Helvetica Neue" w:hAnsi="Helvetica Neue" w:eastAsia="Helvetica Neue" w:cs="Helvetica Neue"/>
          <w:b w:val="false"/>
          <w:b w:val="false"/>
          <w:i w:val="false"/>
          <w:i w:val="false"/>
          <w:caps w:val="false"/>
          <w:smallCaps w:val="false"/>
          <w:strike w:val="false"/>
          <w:dstrike w:val="false"/>
          <w:color w:val="000000"/>
          <w:position w:val="0"/>
          <w:sz w:val="24"/>
          <w:sz w:val="24"/>
          <w:szCs w:val="24"/>
          <w:u w:val="none"/>
          <w:vertAlign w:val="baseline"/>
        </w:rPr>
      </w:pPr>
      <w:r>
        <w:rPr>
          <w:rFonts w:eastAsia="Helvetica Neue" w:cs="Helvetica Neue" w:ascii="Helvetica Neue" w:hAnsi="Helvetica Neue"/>
          <w:b w:val="false"/>
          <w:i w:val="false"/>
          <w:caps w:val="false"/>
          <w:smallCaps w:val="false"/>
          <w:strike w:val="false"/>
          <w:dstrike w:val="false"/>
          <w:color w:val="000000"/>
          <w:position w:val="0"/>
          <w:sz w:val="24"/>
          <w:sz w:val="24"/>
          <w:szCs w:val="24"/>
          <w:u w:val="none"/>
          <w:vertAlign w:val="baseline"/>
        </w:rPr>
      </w:r>
    </w:p>
    <w:p>
      <w:p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685" w:leader="none"/>
        </w:tabs>
        <w:spacing w:lineRule="auto" w:line="240" w:before="0" w:after="0"/>
        <w:ind w:left="340" w:right="0" w:hanging="34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9)</w:t>
        <w:tab/>
        <w:t>A.O.B</w:t>
      </w:r>
    </w:p>
    <w:p>
      <w:pPr>
        <w:pStyle w:val="Normal"/>
        <w:keepNext w:val="false"/>
        <w:keepLines w:val="false"/>
        <w:widowControl/>
        <w:shd w:val="clear" w:fill="auto"/>
        <w:tabs>
          <w:tab w:val="clear" w:pos="720"/>
          <w:tab w:val="left" w:pos="685" w:leader="none"/>
        </w:tabs>
        <w:spacing w:lineRule="auto" w:line="240" w:before="0" w:after="0"/>
        <w:ind w:left="340" w:right="0" w:hanging="340"/>
        <w:jc w:val="both"/>
        <w:rPr>
          <w:rFonts w:ascii="Tahoma" w:hAnsi="Tahoma" w:eastAsia="Tahoma" w:cs="Tahoma"/>
          <w:b/>
          <w:b/>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68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222222"/>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A resident asked if the council would consider raising the canopy of the trees in the children’s park.</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2"/>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vertAlign w:val="baseline"/>
        </w:rPr>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i w:val="false"/>
          <w:caps w:val="false"/>
          <w:smallCaps w:val="false"/>
          <w:strike w:val="false"/>
          <w:dstrike w:val="false"/>
          <w:color w:val="000000"/>
          <w:position w:val="0"/>
          <w:sz w:val="22"/>
          <w:sz w:val="22"/>
          <w:szCs w:val="22"/>
          <w:u w:val="none"/>
          <w:shd w:fill="auto" w:val="clear"/>
          <w:vertAlign w:val="baseline"/>
        </w:rPr>
        <w:t>10)</w:t>
        <w:tab/>
        <w:t>Date of Meeting</w:t>
      </w:r>
    </w:p>
    <w:p>
      <w:pPr>
        <w:pStyle w:val="Normal"/>
        <w:keepNext w:val="false"/>
        <w:keepLines w:val="false"/>
        <w:widowControl/>
        <w:shd w:val="clear" w:fill="auto"/>
        <w:tabs>
          <w:tab w:val="clear" w:pos="720"/>
          <w:tab w:val="left" w:pos="345" w:leader="none"/>
        </w:tabs>
        <w:spacing w:lineRule="auto" w:line="240" w:before="0" w:after="0"/>
        <w:ind w:left="0" w:right="0" w:hanging="0"/>
        <w:jc w:val="both"/>
        <w:rPr>
          <w:rFonts w:ascii="Liberation Serif" w:hAnsi="Liberation Serif" w:eastAsia="Liberation Serif" w:cs="Liberation Serif"/>
          <w:b/>
          <w:b/>
          <w:i w:val="false"/>
          <w:i w:val="false"/>
          <w:caps w:val="false"/>
          <w:smallCaps w:val="false"/>
          <w:strike w:val="false"/>
          <w:dstrike w:val="false"/>
          <w:color w:val="000000"/>
          <w:position w:val="0"/>
          <w:sz w:val="24"/>
          <w:sz w:val="24"/>
          <w:szCs w:val="24"/>
          <w:u w:val="none"/>
          <w:vertAlign w:val="baseline"/>
        </w:rPr>
      </w:pPr>
      <w:r>
        <w:rPr>
          <w:rFonts w:eastAsia="Liberation Serif" w:cs="Liberation Serif"/>
          <w:b/>
          <w:i w:val="false"/>
          <w:caps w:val="false"/>
          <w:smallCaps w:val="false"/>
          <w:strike w:val="false"/>
          <w:dstrike w:val="false"/>
          <w:color w:val="000000"/>
          <w:position w:val="0"/>
          <w:sz w:val="24"/>
          <w:sz w:val="24"/>
          <w:szCs w:val="24"/>
          <w:u w:val="none"/>
          <w:vertAlign w:val="baseline"/>
        </w:rPr>
      </w:r>
    </w:p>
    <w:p>
      <w:pPr>
        <w:sectPr>
          <w:type w:val="nextPage"/>
          <w:pgSz w:w="11906" w:h="16838"/>
          <w:pgMar w:left="1134" w:right="1134" w:header="0" w:top="1134" w:footer="0" w:bottom="1134" w:gutter="0"/>
          <w:pgNumType w:start="1" w:fmt="decimal"/>
          <w:formProt w:val="false"/>
          <w:textDirection w:val="lrTb"/>
          <w:docGrid w:type="default" w:linePitch="100" w:charSpace="0"/>
        </w:sectPr>
        <w:pStyle w:val="Normal"/>
        <w:keepNext w:val="false"/>
        <w:keepLines w:val="false"/>
        <w:widowControl/>
        <w:shd w:val="clear" w:fill="auto"/>
        <w:spacing w:lineRule="auto" w:line="240" w:before="0" w:after="0"/>
        <w:ind w:left="0" w:right="0" w:hanging="0"/>
        <w:jc w:val="both"/>
        <w:rPr>
          <w:rFonts w:ascii="Tahoma" w:hAnsi="Tahoma" w:eastAsia="Tahoma" w:cs="Tahoma"/>
          <w:b w:val="false"/>
          <w:b w:val="false"/>
          <w:i w:val="false"/>
          <w:i w:val="false"/>
          <w:caps w:val="false"/>
          <w:smallCaps w:val="false"/>
          <w:strike w:val="false"/>
          <w:dstrike w:val="false"/>
          <w:color w:val="000000"/>
          <w:position w:val="0"/>
          <w:sz w:val="24"/>
          <w:sz w:val="22"/>
          <w:szCs w:val="22"/>
          <w:u w:val="none"/>
          <w:vertAlign w:val="baseline"/>
        </w:rPr>
      </w:pP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30</w:t>
      </w:r>
      <w:r>
        <w:rPr>
          <w:rFonts w:eastAsia="Tahoma" w:cs="Tahoma" w:ascii="Tahoma" w:hAnsi="Tahoma"/>
          <w:b w:val="false"/>
          <w:i w:val="false"/>
          <w:caps w:val="false"/>
          <w:smallCaps w:val="false"/>
          <w:strike w:val="false"/>
          <w:dstrike w:val="false"/>
          <w:color w:val="000000"/>
          <w:sz w:val="22"/>
          <w:szCs w:val="22"/>
          <w:u w:val="none"/>
          <w:shd w:fill="auto" w:val="clear"/>
          <w:vertAlign w:val="superscript"/>
        </w:rPr>
        <w:t>th</w:t>
      </w:r>
      <w:r>
        <w:rPr>
          <w:rFonts w:eastAsia="Tahoma" w:cs="Tahoma" w:ascii="Tahoma" w:hAnsi="Tahoma"/>
          <w:b w:val="false"/>
          <w:i w:val="false"/>
          <w:caps w:val="false"/>
          <w:smallCaps w:val="false"/>
          <w:strike w:val="false"/>
          <w:dstrike w:val="false"/>
          <w:color w:val="000000"/>
          <w:position w:val="0"/>
          <w:sz w:val="22"/>
          <w:sz w:val="22"/>
          <w:szCs w:val="22"/>
          <w:u w:val="none"/>
          <w:shd w:fill="auto" w:val="clear"/>
          <w:vertAlign w:val="baseline"/>
        </w:rPr>
        <w:t xml:space="preserve"> September 2020 7pm via Zoom</w:t>
      </w:r>
    </w:p>
    <w:p>
      <w:pPr>
        <w:pStyle w:val="Normal"/>
        <w:jc w:val="center"/>
        <w:rPr>
          <w:rFonts w:ascii="Tahoma" w:hAnsi="Tahoma" w:eastAsia="Tahoma" w:cs="Tahoma"/>
          <w:sz w:val="22"/>
          <w:szCs w:val="22"/>
        </w:rPr>
      </w:pPr>
      <w:r>
        <w:rPr>
          <w:rFonts w:eastAsia="Tahoma" w:cs="Tahoma" w:ascii="Tahoma" w:hAnsi="Tahoma"/>
          <w:b/>
          <w:color w:val="000000"/>
          <w:sz w:val="22"/>
          <w:szCs w:val="22"/>
        </w:rPr>
        <w:t>Riverside Defibrillators 26.08.2020</w:t>
      </w:r>
    </w:p>
    <w:p>
      <w:pPr>
        <w:pStyle w:val="Normal"/>
        <w:jc w:val="center"/>
        <w:rPr>
          <w:b/>
          <w:b/>
          <w:color w:val="000000"/>
        </w:rPr>
      </w:pPr>
      <w:r>
        <w:rPr>
          <w:b/>
          <w:color w:val="000000"/>
        </w:rPr>
      </w:r>
      <w:bookmarkStart w:id="1" w:name="_gjdgxs"/>
      <w:bookmarkStart w:id="2" w:name="_gjdgxs"/>
      <w:bookmarkEnd w:id="2"/>
    </w:p>
    <w:p>
      <w:pPr>
        <w:pStyle w:val="Normal"/>
        <w:jc w:val="both"/>
        <w:rPr>
          <w:rFonts w:ascii="Tahoma" w:hAnsi="Tahoma" w:eastAsia="Tahoma" w:cs="Tahoma"/>
          <w:sz w:val="22"/>
          <w:szCs w:val="22"/>
        </w:rPr>
      </w:pPr>
      <w:r>
        <w:rPr>
          <w:rFonts w:eastAsia="Tahoma" w:cs="Tahoma" w:ascii="Tahoma" w:hAnsi="Tahoma"/>
          <w:b/>
          <w:color w:val="000000"/>
          <w:sz w:val="22"/>
          <w:szCs w:val="22"/>
        </w:rPr>
        <w:t>Background:</w:t>
      </w:r>
    </w:p>
    <w:p>
      <w:pPr>
        <w:pStyle w:val="Normal"/>
        <w:shd w:val="clear" w:fill="FFFFFF"/>
        <w:spacing w:lineRule="auto" w:line="240" w:before="0" w:after="160"/>
        <w:jc w:val="both"/>
        <w:rPr>
          <w:rFonts w:ascii="Tahoma" w:hAnsi="Tahoma" w:eastAsia="Tahoma" w:cs="Tahoma"/>
          <w:sz w:val="22"/>
          <w:szCs w:val="22"/>
        </w:rPr>
      </w:pPr>
      <w:r>
        <w:rPr>
          <w:rFonts w:eastAsia="Tahoma" w:cs="Tahoma" w:ascii="Tahoma" w:hAnsi="Tahoma"/>
          <w:color w:val="000000"/>
          <w:sz w:val="22"/>
          <w:szCs w:val="22"/>
        </w:rPr>
        <w:t xml:space="preserve">Three public access defibrillators are available in Riverside. The defibrillators and supplies have been provided by Scottish charity, Lucky2BHere. </w:t>
      </w:r>
    </w:p>
    <w:p>
      <w:pPr>
        <w:pStyle w:val="Normal"/>
        <w:shd w:val="clear" w:fill="FFFFFF"/>
        <w:spacing w:lineRule="auto" w:line="240" w:before="0" w:after="160"/>
        <w:jc w:val="both"/>
        <w:rPr>
          <w:color w:val="000000"/>
        </w:rPr>
      </w:pPr>
      <w:r>
        <w:rPr>
          <w:color w:val="000000"/>
        </w:rPr>
      </w:r>
    </w:p>
    <w:p>
      <w:pPr>
        <w:pStyle w:val="Normal"/>
        <w:shd w:val="clear" w:fill="FFFFFF"/>
        <w:spacing w:lineRule="auto" w:line="240" w:before="0" w:after="160"/>
        <w:jc w:val="both"/>
        <w:rPr>
          <w:rFonts w:ascii="Tahoma" w:hAnsi="Tahoma" w:eastAsia="Tahoma" w:cs="Tahoma"/>
          <w:sz w:val="22"/>
          <w:szCs w:val="22"/>
        </w:rPr>
      </w:pPr>
      <w:r>
        <w:rPr>
          <w:rFonts w:eastAsia="Tahoma" w:cs="Tahoma" w:ascii="Tahoma" w:hAnsi="Tahoma"/>
          <w:color w:val="000000"/>
          <w:sz w:val="22"/>
          <w:szCs w:val="22"/>
        </w:rPr>
        <w:t>An informal group of residents organised this, and have been raising funds for Lucky2BHere to match the cost and installation of the machines. In the main this has been done through a Riverside Defibrillator Fund page for Lucky2BHere on JustGiving.</w:t>
      </w:r>
    </w:p>
    <w:p>
      <w:pPr>
        <w:pStyle w:val="Normal"/>
        <w:shd w:val="clear" w:fill="FFFFFF"/>
        <w:spacing w:lineRule="auto" w:line="240" w:before="0" w:after="160"/>
        <w:jc w:val="both"/>
        <w:rPr>
          <w:color w:val="000000"/>
        </w:rPr>
      </w:pPr>
      <w:r>
        <w:rPr>
          <w:color w:val="000000"/>
        </w:rPr>
      </w:r>
    </w:p>
    <w:p>
      <w:pPr>
        <w:pStyle w:val="Normal"/>
        <w:shd w:val="clear" w:fill="FFFFFF"/>
        <w:spacing w:lineRule="auto" w:line="240" w:before="0" w:after="160"/>
        <w:jc w:val="both"/>
        <w:rPr>
          <w:rFonts w:ascii="Tahoma" w:hAnsi="Tahoma" w:eastAsia="Tahoma" w:cs="Tahoma"/>
          <w:sz w:val="22"/>
          <w:szCs w:val="22"/>
        </w:rPr>
      </w:pPr>
      <w:r>
        <w:rPr>
          <w:rFonts w:eastAsia="Tahoma" w:cs="Tahoma" w:ascii="Tahoma" w:hAnsi="Tahoma"/>
          <w:color w:val="000000"/>
          <w:sz w:val="22"/>
          <w:szCs w:val="22"/>
        </w:rPr>
        <w:t>The former Riverside Community Council successfully applied for a grant of £1500, approximately a third of the cost of the machines. Continued funding is required to replace consumables and batteries for the defibrillators. Lucky2BHere will supply these at cost price.</w:t>
      </w:r>
    </w:p>
    <w:p>
      <w:pPr>
        <w:pStyle w:val="Normal"/>
        <w:jc w:val="both"/>
        <w:rPr>
          <w:rFonts w:ascii="Tahoma" w:hAnsi="Tahoma" w:eastAsia="Tahoma" w:cs="Tahoma"/>
          <w:sz w:val="22"/>
          <w:szCs w:val="22"/>
        </w:rPr>
      </w:pPr>
      <w:r>
        <w:rPr>
          <w:rFonts w:eastAsia="Tahoma" w:cs="Tahoma" w:ascii="Tahoma" w:hAnsi="Tahoma"/>
          <w:b/>
          <w:color w:val="000000"/>
          <w:sz w:val="22"/>
          <w:szCs w:val="22"/>
        </w:rPr>
        <w:t xml:space="preserve">Agreement: </w:t>
      </w:r>
      <w:r>
        <w:rPr>
          <w:rFonts w:eastAsia="Tahoma" w:cs="Tahoma" w:ascii="Tahoma" w:hAnsi="Tahoma"/>
          <w:color w:val="000000"/>
          <w:sz w:val="22"/>
          <w:szCs w:val="22"/>
        </w:rPr>
        <w:t xml:space="preserve">The aim of the existing defibrillator group is to become a subgroup of Riverside Community Council (RCC). </w:t>
      </w:r>
    </w:p>
    <w:p>
      <w:pPr>
        <w:pStyle w:val="Normal"/>
        <w:jc w:val="both"/>
        <w:rPr>
          <w:rFonts w:ascii="Tahoma" w:hAnsi="Tahoma" w:eastAsia="Tahoma" w:cs="Tahoma"/>
          <w:color w:val="000000"/>
          <w:sz w:val="22"/>
          <w:szCs w:val="22"/>
        </w:rPr>
      </w:pPr>
      <w:r>
        <w:rPr>
          <w:rFonts w:eastAsia="Tahoma" w:cs="Tahoma" w:ascii="Tahoma" w:hAnsi="Tahoma"/>
          <w:color w:val="000000"/>
          <w:sz w:val="22"/>
          <w:szCs w:val="22"/>
        </w:rPr>
      </w:r>
    </w:p>
    <w:tbl>
      <w:tblPr>
        <w:tblStyle w:val="Table1"/>
        <w:tblW w:w="9241" w:type="dxa"/>
        <w:jc w:val="left"/>
        <w:tblInd w:w="-113" w:type="dxa"/>
        <w:tblBorders/>
        <w:tblCellMar>
          <w:top w:w="0" w:type="dxa"/>
          <w:left w:w="108" w:type="dxa"/>
          <w:bottom w:w="0" w:type="dxa"/>
          <w:right w:w="108" w:type="dxa"/>
        </w:tblCellMar>
        <w:tblLook w:val="0400"/>
      </w:tblPr>
      <w:tblGrid>
        <w:gridCol w:w="1948"/>
        <w:gridCol w:w="7292"/>
      </w:tblGrid>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Funding</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The Defibrillator Subgroup will be responsible for making funding applications to maintain the defibrillators. They will be able to use the name and bank account of RCC</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Fundraising</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Any local fundraising will be organised by individuals and not by the Defibrillator Subgroup. Any money raised will go directly to Lucky2Bhere via JustGiving.RCC will not handle any cash raised</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Health and Safety</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 xml:space="preserve">Neither the Defibrillator Subgroup nor RCC will be responsible for Health and Safety of any fundraising activities of local residents </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Insurance</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Lucky2Bhere and the Resuscitation Council UK have confirmed that there is no need for public liability insurance</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Maintenance</w:t>
            </w:r>
          </w:p>
          <w:p>
            <w:pPr>
              <w:pStyle w:val="Normal"/>
              <w:spacing w:lineRule="auto" w:line="240" w:before="0" w:after="0"/>
              <w:jc w:val="both"/>
              <w:rPr>
                <w:rFonts w:ascii="Tahoma" w:hAnsi="Tahoma" w:eastAsia="Tahoma" w:cs="Tahoma"/>
                <w:color w:val="000000"/>
                <w:sz w:val="22"/>
                <w:szCs w:val="22"/>
              </w:rPr>
            </w:pPr>
            <w:r>
              <w:rPr>
                <w:rFonts w:eastAsia="Tahoma" w:cs="Tahoma" w:ascii="Tahoma" w:hAnsi="Tahoma"/>
                <w:color w:val="000000"/>
                <w:sz w:val="22"/>
                <w:szCs w:val="22"/>
              </w:rPr>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This will be organised by the Defibrillator Subgroup</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Ownership</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The devices belong to the community in which they are placed. They will not be assets of RCC</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Training</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Training for residents has been, and will be, provided by a qualified trainer at no cost</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Reporting</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The Defibrillator Subgroup will provide a monthly report to RCC re. funding, maintenance and usage</w:t>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Associate</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Fiona Dyet will be proposed as Associate of RCC for the Defibrillator Subroup</w:t>
            </w:r>
          </w:p>
          <w:p>
            <w:pPr>
              <w:pStyle w:val="Normal"/>
              <w:spacing w:lineRule="auto" w:line="240" w:before="0" w:after="0"/>
              <w:jc w:val="both"/>
              <w:rPr>
                <w:rFonts w:ascii="Tahoma" w:hAnsi="Tahoma" w:eastAsia="Tahoma" w:cs="Tahoma"/>
                <w:color w:val="000000"/>
                <w:sz w:val="22"/>
                <w:szCs w:val="22"/>
              </w:rPr>
            </w:pPr>
            <w:r>
              <w:rPr>
                <w:rFonts w:eastAsia="Tahoma" w:cs="Tahoma" w:ascii="Tahoma" w:hAnsi="Tahoma"/>
                <w:color w:val="000000"/>
                <w:sz w:val="22"/>
                <w:szCs w:val="22"/>
              </w:rPr>
            </w:r>
          </w:p>
        </w:tc>
      </w:tr>
      <w:tr>
        <w:trPr/>
        <w:tc>
          <w:tcPr>
            <w:tcW w:w="1948"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Break clause</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This agreement will be trialled for 6 months and its success will be reviewed by both the Defibrillator Subgroup and RCC</w:t>
            </w:r>
          </w:p>
        </w:tc>
      </w:tr>
      <w:tr>
        <w:trPr/>
        <w:tc>
          <w:tcPr>
            <w:tcW w:w="1948" w:type="dxa"/>
            <w:tcBorders/>
            <w:shd w:fill="auto" w:val="clear"/>
          </w:tcPr>
          <w:p>
            <w:pPr>
              <w:pStyle w:val="Normal"/>
              <w:spacing w:lineRule="auto" w:line="240" w:before="0" w:after="0"/>
              <w:ind w:right="464" w:hanging="0"/>
              <w:jc w:val="both"/>
              <w:rPr>
                <w:rFonts w:ascii="Tahoma" w:hAnsi="Tahoma" w:eastAsia="Tahoma" w:cs="Tahoma"/>
                <w:sz w:val="22"/>
                <w:szCs w:val="22"/>
              </w:rPr>
            </w:pPr>
            <w:r>
              <w:rPr>
                <w:rFonts w:eastAsia="Tahoma" w:cs="Tahoma" w:ascii="Tahoma" w:hAnsi="Tahoma"/>
                <w:color w:val="000000"/>
                <w:sz w:val="22"/>
                <w:szCs w:val="22"/>
              </w:rPr>
              <w:t>Dissolution of Subgroup</w:t>
            </w:r>
          </w:p>
        </w:tc>
        <w:tc>
          <w:tcPr>
            <w:tcW w:w="7292" w:type="dxa"/>
            <w:tcBorders/>
            <w:shd w:fill="auto" w:val="clear"/>
          </w:tcPr>
          <w:p>
            <w:pPr>
              <w:pStyle w:val="Normal"/>
              <w:spacing w:lineRule="auto" w:line="240" w:before="0" w:after="0"/>
              <w:jc w:val="both"/>
              <w:rPr>
                <w:rFonts w:ascii="Tahoma" w:hAnsi="Tahoma" w:eastAsia="Tahoma" w:cs="Tahoma"/>
                <w:sz w:val="22"/>
                <w:szCs w:val="22"/>
              </w:rPr>
            </w:pPr>
            <w:r>
              <w:rPr>
                <w:rFonts w:eastAsia="Tahoma" w:cs="Tahoma" w:ascii="Tahoma" w:hAnsi="Tahoma"/>
                <w:color w:val="000000"/>
                <w:sz w:val="22"/>
                <w:szCs w:val="22"/>
              </w:rPr>
              <w:t>Should the Defibrillator Subgroup dissolve, this agreement will terminate</w:t>
            </w:r>
          </w:p>
        </w:tc>
      </w:tr>
    </w:tbl>
    <w:p>
      <w:pPr>
        <w:pStyle w:val="Normal"/>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jc w:val="both"/>
        <w:rPr>
          <w:rFonts w:ascii="Tahoma" w:hAnsi="Tahoma" w:eastAsia="Tahoma" w:cs="Tahoma"/>
          <w:sz w:val="22"/>
          <w:szCs w:val="22"/>
        </w:rPr>
      </w:pPr>
      <w:r>
        <w:rPr>
          <w:rFonts w:eastAsia="Tahoma" w:cs="Tahoma" w:ascii="Tahoma" w:hAnsi="Tahoma"/>
          <w:color w:val="000000"/>
          <w:sz w:val="22"/>
          <w:szCs w:val="22"/>
        </w:rPr>
        <w:t>Signed on behalf of the Defibrillator Subgroup ……………………………………………………..</w:t>
      </w:r>
    </w:p>
    <w:p>
      <w:pPr>
        <w:pStyle w:val="Normal"/>
        <w:jc w:val="both"/>
        <w:rPr>
          <w:rFonts w:ascii="Tahoma" w:hAnsi="Tahoma" w:eastAsia="Tahoma" w:cs="Tahoma"/>
          <w:sz w:val="22"/>
          <w:szCs w:val="22"/>
        </w:rPr>
      </w:pPr>
      <w:r>
        <w:rPr>
          <w:rFonts w:eastAsia="Tahoma" w:cs="Tahoma" w:ascii="Tahoma" w:hAnsi="Tahoma"/>
          <w:color w:val="000000"/>
          <w:sz w:val="22"/>
          <w:szCs w:val="22"/>
        </w:rPr>
        <w:t xml:space="preserve">Name: </w:t>
        <w:tab/>
        <w:tab/>
        <w:tab/>
        <w:tab/>
        <w:tab/>
        <w:tab/>
        <w:t>Date:</w:t>
      </w:r>
    </w:p>
    <w:p>
      <w:pPr>
        <w:pStyle w:val="Normal"/>
        <w:jc w:val="both"/>
        <w:rPr>
          <w:rFonts w:ascii="Tahoma" w:hAnsi="Tahoma" w:eastAsia="Tahoma" w:cs="Tahoma"/>
          <w:color w:val="000000"/>
          <w:sz w:val="22"/>
          <w:szCs w:val="22"/>
        </w:rPr>
      </w:pPr>
      <w:r>
        <w:rPr>
          <w:rFonts w:eastAsia="Tahoma" w:cs="Tahoma" w:ascii="Tahoma" w:hAnsi="Tahoma"/>
          <w:color w:val="000000"/>
          <w:sz w:val="22"/>
          <w:szCs w:val="22"/>
        </w:rPr>
      </w:r>
    </w:p>
    <w:p>
      <w:pPr>
        <w:pStyle w:val="Normal"/>
        <w:jc w:val="both"/>
        <w:rPr>
          <w:rFonts w:ascii="Tahoma" w:hAnsi="Tahoma" w:eastAsia="Tahoma" w:cs="Tahoma"/>
          <w:sz w:val="22"/>
          <w:szCs w:val="22"/>
        </w:rPr>
      </w:pPr>
      <w:r>
        <w:rPr>
          <w:rFonts w:eastAsia="Tahoma" w:cs="Tahoma" w:ascii="Tahoma" w:hAnsi="Tahoma"/>
          <w:color w:val="000000"/>
          <w:sz w:val="22"/>
          <w:szCs w:val="22"/>
        </w:rPr>
        <w:t>Signed on behalf of Riverside Community Council……………………………………………………..</w:t>
      </w:r>
    </w:p>
    <w:p>
      <w:pPr>
        <w:pStyle w:val="Normal"/>
        <w:jc w:val="both"/>
        <w:rPr/>
      </w:pPr>
      <w:r>
        <w:rPr>
          <w:rFonts w:eastAsia="Tahoma" w:cs="Tahoma" w:ascii="Tahoma" w:hAnsi="Tahoma"/>
          <w:color w:val="000000"/>
          <w:sz w:val="22"/>
          <w:szCs w:val="22"/>
        </w:rPr>
        <w:t>Name:</w:t>
        <w:tab/>
        <w:tab/>
        <w:tab/>
        <w:tab/>
        <w:tab/>
        <w:tab/>
        <w:t>Date: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Tahoma">
    <w:charset w:val="00"/>
    <w:family w:val="roman"/>
    <w:pitch w:val="variable"/>
  </w:font>
  <w:font w:name="Helvetica Neue">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Cs w:val="24"/>
        <w:lang w:val="en-GB" w:eastAsia="zh-CN" w:bidi="hi-IN"/>
      </w:rPr>
    </w:rPrDefault>
    <w:pPrDefault>
      <w:pPr/>
    </w:pPrDefault>
  </w:docDefaults>
  <w:style w:type="paragraph" w:styleId="Normal">
    <w:name w:val="Normal"/>
    <w:qFormat/>
    <w:pPr>
      <w:widowControl w:val="false"/>
      <w:bidi w:val="0"/>
      <w:jc w:val="left"/>
    </w:pPr>
    <w:rPr>
      <w:rFonts w:ascii="Liberation Serif" w:hAnsi="Liberation Serif" w:eastAsia="Liberation Serif" w:cs="Liberation Serif"/>
      <w:color w:val="auto"/>
      <w:kern w:val="0"/>
      <w:sz w:val="24"/>
      <w:szCs w:val="24"/>
      <w:lang w:val="en-GB" w:eastAsia="zh-CN" w:bidi="hi-IN"/>
    </w:rPr>
  </w:style>
  <w:style w:type="paragraph" w:styleId="Heading1">
    <w:name w:val="Heading 1"/>
    <w:next w:val="LOnormal"/>
    <w:qFormat/>
    <w:pPr>
      <w:keepNext w:val="true"/>
      <w:keepLines/>
      <w:widowControl w:val="false"/>
      <w:spacing w:lineRule="auto" w:line="240" w:before="480" w:after="120"/>
    </w:pPr>
    <w:rPr>
      <w:rFonts w:ascii="Liberation Serif" w:hAnsi="Liberation Serif" w:eastAsia="Liberation Serif" w:cs="Liberation Serif"/>
      <w:b/>
      <w:color w:val="auto"/>
      <w:kern w:val="0"/>
      <w:sz w:val="48"/>
      <w:szCs w:val="48"/>
      <w:lang w:val="en-GB" w:eastAsia="zh-CN" w:bidi="hi-IN"/>
    </w:rPr>
  </w:style>
  <w:style w:type="paragraph" w:styleId="Heading2">
    <w:name w:val="Heading 2"/>
    <w:next w:val="LOnormal"/>
    <w:qFormat/>
    <w:pPr>
      <w:keepNext w:val="true"/>
      <w:keepLines/>
      <w:widowControl w:val="false"/>
      <w:spacing w:lineRule="auto" w:line="240" w:before="360" w:after="80"/>
    </w:pPr>
    <w:rPr>
      <w:rFonts w:ascii="Liberation Serif" w:hAnsi="Liberation Serif" w:eastAsia="Liberation Serif" w:cs="Liberation Serif"/>
      <w:b/>
      <w:color w:val="auto"/>
      <w:kern w:val="0"/>
      <w:sz w:val="36"/>
      <w:szCs w:val="36"/>
      <w:lang w:val="en-GB" w:eastAsia="zh-CN" w:bidi="hi-IN"/>
    </w:rPr>
  </w:style>
  <w:style w:type="paragraph" w:styleId="Heading3">
    <w:name w:val="Heading 3"/>
    <w:next w:val="LOnormal"/>
    <w:qFormat/>
    <w:pPr>
      <w:keepNext w:val="true"/>
      <w:keepLines/>
      <w:widowControl w:val="false"/>
      <w:spacing w:lineRule="auto" w:line="240" w:before="280" w:after="80"/>
    </w:pPr>
    <w:rPr>
      <w:rFonts w:ascii="Liberation Serif" w:hAnsi="Liberation Serif" w:eastAsia="Liberation Serif" w:cs="Liberation Serif"/>
      <w:b/>
      <w:color w:val="auto"/>
      <w:kern w:val="0"/>
      <w:sz w:val="28"/>
      <w:szCs w:val="28"/>
      <w:lang w:val="en-GB" w:eastAsia="zh-CN" w:bidi="hi-IN"/>
    </w:rPr>
  </w:style>
  <w:style w:type="paragraph" w:styleId="Heading4">
    <w:name w:val="Heading 4"/>
    <w:next w:val="LOnormal"/>
    <w:qFormat/>
    <w:pPr>
      <w:keepNext w:val="true"/>
      <w:keepLines/>
      <w:widowControl w:val="false"/>
      <w:spacing w:lineRule="auto" w:line="240" w:before="240" w:after="40"/>
    </w:pPr>
    <w:rPr>
      <w:rFonts w:ascii="Liberation Serif" w:hAnsi="Liberation Serif" w:eastAsia="Liberation Serif" w:cs="Liberation Serif"/>
      <w:b/>
      <w:color w:val="auto"/>
      <w:kern w:val="0"/>
      <w:sz w:val="24"/>
      <w:szCs w:val="24"/>
      <w:lang w:val="en-GB" w:eastAsia="zh-CN" w:bidi="hi-IN"/>
    </w:rPr>
  </w:style>
  <w:style w:type="paragraph" w:styleId="Heading5">
    <w:name w:val="Heading 5"/>
    <w:next w:val="LOnormal"/>
    <w:qFormat/>
    <w:pPr>
      <w:keepNext w:val="true"/>
      <w:keepLines/>
      <w:widowControl w:val="false"/>
      <w:spacing w:lineRule="auto" w:line="240" w:before="220" w:after="40"/>
    </w:pPr>
    <w:rPr>
      <w:rFonts w:ascii="Liberation Serif" w:hAnsi="Liberation Serif" w:eastAsia="Liberation Serif" w:cs="Liberation Serif"/>
      <w:b/>
      <w:color w:val="auto"/>
      <w:kern w:val="0"/>
      <w:sz w:val="22"/>
      <w:szCs w:val="22"/>
      <w:lang w:val="en-GB" w:eastAsia="zh-CN" w:bidi="hi-IN"/>
    </w:rPr>
  </w:style>
  <w:style w:type="paragraph" w:styleId="Heading6">
    <w:name w:val="Heading 6"/>
    <w:next w:val="LOnormal"/>
    <w:qFormat/>
    <w:pPr>
      <w:keepNext w:val="true"/>
      <w:keepLines/>
      <w:widowControl w:val="false"/>
      <w:spacing w:lineRule="auto" w:line="240" w:before="200" w:after="40"/>
    </w:pPr>
    <w:rPr>
      <w:rFonts w:ascii="Liberation Serif" w:hAnsi="Liberation Serif" w:eastAsia="Liberation Serif" w:cs="Liberation Serif"/>
      <w:b/>
      <w:color w:val="auto"/>
      <w:kern w:val="0"/>
      <w:sz w:val="20"/>
      <w:szCs w:val="20"/>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Onormal" w:default="1">
    <w:name w:val="LO-normal"/>
    <w:qFormat/>
    <w:pPr>
      <w:widowControl/>
      <w:bidi w:val="0"/>
      <w:jc w:val="left"/>
    </w:pPr>
    <w:rPr>
      <w:rFonts w:ascii="Liberation Serif" w:hAnsi="Liberation Serif" w:eastAsia="Liberation Serif" w:cs="Liberation Serif"/>
      <w:color w:val="auto"/>
      <w:kern w:val="0"/>
      <w:sz w:val="24"/>
      <w:szCs w:val="24"/>
      <w:lang w:val="en-GB"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Subtitle">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LibreOffice/6.1.1.2$Windows_X86_64 LibreOffice_project/5d19a1bfa650b796764388cd8b33a5af1f5baa1b</Application>
  <Pages>8</Pages>
  <Words>1325</Words>
  <Characters>7129</Characters>
  <CharactersWithSpaces>8418</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2020-09-04T13:57:15Z</dcterms:modified>
  <cp:revision>2</cp:revision>
  <dc:subject/>
  <dc:title/>
</cp:coreProperties>
</file>