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Riverside Community Council - Internal Report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1"/>
        <w:gridCol w:w="5874"/>
      </w:tblGrid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Lovers Walk Improvements </w:t>
            </w:r>
          </w:p>
        </w:tc>
      </w:tr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Summary of Purpose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To finalise suggestions for the improvements to Lovers Walk </w:t>
            </w:r>
          </w:p>
        </w:tc>
      </w:tr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Date of meeting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5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15.01.20</w:t>
            </w:r>
          </w:p>
        </w:tc>
      </w:tr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Those involved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Sue Dumbleton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Di Alderdice                   Riverside CC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lsabella Gorska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Chris Burns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Wilma Comrie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Kenny Sneddon             Stirling Council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Derek Leitch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Maria Lucey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Carlyn Fraser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Two Riverside residents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Points discussed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Costings for two options were provided.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Plans provided by Stirling Council officers are available electronically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Contacts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5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Actions agreed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8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Stirling Council will undertake a community consultation on the two suggestions: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Improved lighting under the bridges £7K,  clean up of riverbank (to be costed) and painting railings (iro £150 as work to be undertaken by community service team)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Traffic calming measures, making street one-way and creating a pedestrian/cycle contraflow lane under the bridges £10K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Thereafter there will be  a community vote and the more popular suggestion will be undertaken before the end of July 2020. 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ind w:left="-115" w:hanging="0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ind w:right="-115" w:hanging="0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01c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01cb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01cba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7c6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6e18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cs="Courier New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 w:cs="Courier New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Arial" w:hAnsi="Arial" w:cs="Arial"/>
      <w:sz w:val="24"/>
      <w:szCs w:val="24"/>
    </w:rPr>
  </w:style>
  <w:style w:type="character" w:styleId="ListLabel29">
    <w:name w:val="ListLabel 29"/>
    <w:qFormat/>
    <w:rPr>
      <w:rFonts w:ascii="Arial" w:hAnsi="Arial" w:cs="Symbol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Symbol"/>
      <w:sz w:val="24"/>
    </w:rPr>
  </w:style>
  <w:style w:type="character" w:styleId="ListLabel39">
    <w:name w:val="ListLabel 39"/>
    <w:qFormat/>
    <w:rPr>
      <w:rFonts w:ascii="Arial" w:hAnsi="Arial" w:cs="Courier New"/>
      <w:sz w:val="24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Symbol"/>
      <w:sz w:val="24"/>
    </w:rPr>
  </w:style>
  <w:style w:type="character" w:styleId="ListLabel48">
    <w:name w:val="ListLabel 48"/>
    <w:qFormat/>
    <w:rPr>
      <w:rFonts w:ascii="Arial" w:hAnsi="Arial" w:cs="Courier New"/>
      <w:sz w:val="24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Arial" w:hAnsi="Arial" w:cs="Arial"/>
      <w:sz w:val="24"/>
      <w:szCs w:val="24"/>
    </w:rPr>
  </w:style>
  <w:style w:type="character" w:styleId="ListLabel66">
    <w:name w:val="ListLabel 66"/>
    <w:qFormat/>
    <w:rPr>
      <w:rFonts w:ascii="Arial" w:hAnsi="Arial" w:cs="Symbol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Arial" w:hAnsi="Arial" w:cs="Symbol"/>
      <w:sz w:val="24"/>
    </w:rPr>
  </w:style>
  <w:style w:type="character" w:styleId="ListLabel76">
    <w:name w:val="ListLabel 76"/>
    <w:qFormat/>
    <w:rPr>
      <w:rFonts w:cs="Courier New"/>
      <w:sz w:val="24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cs="Symbol"/>
      <w:sz w:val="24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01cb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01cb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1c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c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5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LibreOffice/6.1.1.2$Windows_X86_64 LibreOffice_project/5d19a1bfa650b796764388cd8b33a5af1f5baa1b</Application>
  <Pages>2</Pages>
  <Words>165</Words>
  <Characters>878</Characters>
  <CharactersWithSpaces>1043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2020-01-17T12:02:00Z</dcterms:created>
  <dc:creator>Joan</dc:creator>
  <dc:description/>
  <dc:language>en-GB</dc:language>
  <cp:lastModifiedBy/>
  <cp:lastPrinted>2020-01-17T11:49:00Z</cp:lastPrinted>
  <dcterms:modified xsi:type="dcterms:W3CDTF">2020-01-18T10:55:53Z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